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05.03.2015 N 81-п</w:t>
              <w:br/>
              <w:t xml:space="preserve">(ред. от 29.08.2022)</w:t>
              <w:br/>
              <w:t xml:space="preserve">"Об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2015 г. N 81-п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ПИТАНИЕМ НА ЛЬГОТНЫХ УСЛОВИЯХ ОБУЧАЮЩИХСЯ</w:t>
      </w:r>
    </w:p>
    <w:p>
      <w:pPr>
        <w:pStyle w:val="2"/>
        <w:jc w:val="center"/>
      </w:pPr>
      <w:r>
        <w:rPr>
          <w:sz w:val="20"/>
        </w:rPr>
        <w:t xml:space="preserve">МУНИЦИПАЛЬНЫХ ОБЩЕОБРАЗОВАТЕЛЬНЫХ ОРГАНИЗАЦИЙ,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- ДЕТЕЙ</w:t>
      </w:r>
    </w:p>
    <w:p>
      <w:pPr>
        <w:pStyle w:val="2"/>
        <w:jc w:val="center"/>
      </w:pPr>
      <w:r>
        <w:rPr>
          <w:sz w:val="20"/>
        </w:rPr>
        <w:t xml:space="preserve">ИЗ МНОГОДЕТНЫХ И МАЛОИМУЩИХ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02.06.2015 </w:t>
            </w:r>
            <w:hyperlink w:history="0" r:id="rId7" w:tooltip="Постановление Правительства Новосибирской области от 02.06.2015 N 210-п &quot;О внесении изменений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  <w:color w:val="392c69"/>
              </w:rPr>
              <w:t xml:space="preserve">, от 21.06.2016 </w:t>
            </w:r>
            <w:hyperlink w:history="0" r:id="rId8" w:tooltip="Постановление Правительства Новосибирской области от 21.06.2016 N 173-п &quot;О внесении изменений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173-п</w:t>
              </w:r>
            </w:hyperlink>
            <w:r>
              <w:rPr>
                <w:sz w:val="20"/>
                <w:color w:val="392c69"/>
              </w:rPr>
              <w:t xml:space="preserve">, от 11.10.2017 </w:t>
            </w:r>
            <w:hyperlink w:history="0" r:id="rId9" w:tooltip="Постановление Правительства Новосибирской области от 11.10.2017 N 387-п &quot;О внесении изменения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387-п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04.12.2018 </w:t>
            </w:r>
            <w:hyperlink w:history="0" r:id="rId10" w:tooltip="Постановление Правительства Новосибирской области от 04.12.2018 N 505-п &quot;О внесении изменений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, от 09.12.2019 </w:t>
            </w:r>
            <w:hyperlink w:history="0" r:id="rId11" w:tooltip="Постановление Правительства Новосибирской области от 09.12.2019 N 467-п &quot;О внесении изменения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467-п</w:t>
              </w:r>
            </w:hyperlink>
            <w:r>
              <w:rPr>
                <w:sz w:val="20"/>
                <w:color w:val="392c69"/>
              </w:rPr>
              <w:t xml:space="preserve">, от 21.02.2022 </w:t>
            </w:r>
            <w:hyperlink w:history="0" r:id="rId12" w:tooltip="Постановление Правительства Новосибирской области от 21.02.2022 N 55-п &quot;О внесении изменения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55-п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</w:t>
            </w:r>
            <w:hyperlink w:history="0" r:id="rId13" w:tooltip="Постановление Правительства Новосибирской области от 29.08.2022 N 412-п &quot;О внесении изменений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412-п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4" w:tooltip="Федеральный закон от 29.12.2012 N 273-ФЗ (ред. от 14.07.2022) &quot;Об образовании в Российской Федерации&quot;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Федерации", Законами Новосибирской области от 05.07.2013 </w:t>
      </w:r>
      <w:hyperlink w:history="0" r:id="rId15" w:tooltip="Закон Новосибирской области от 05.07.2013 N 361-ОЗ (ред. от 01.06.2022) &quot;О регулировании отношений в сфере образования в Новосибирской области&quot; (принят постановлением Законодательного Собрания Новосибирской области от 04.07.2013 N 361-ЗС) {КонсультантПлюс}">
        <w:r>
          <w:rPr>
            <w:sz w:val="20"/>
            <w:color w:val="0000ff"/>
          </w:rPr>
          <w:t xml:space="preserve">N 361-ОЗ</w:t>
        </w:r>
      </w:hyperlink>
      <w:r>
        <w:rPr>
          <w:sz w:val="20"/>
        </w:rPr>
        <w:t xml:space="preserve"> "О регулировании отношений в сфере образования в Новосибирской области" и от 06.10.2010 </w:t>
      </w:r>
      <w:hyperlink w:history="0" r:id="rId16" w:tooltip="Закон Новосибирской области от 06.10.2010 N 533-ОЗ (ред. от 27.12.2021) &quot;О социальной поддержке многодетных семей на территории Новосибирской области&quot; (принят постановлением Новосибирского областного Совета депутатов от 30.09.2010 N 533-ОСД) {КонсультантПлюс}">
        <w:r>
          <w:rPr>
            <w:sz w:val="20"/>
            <w:color w:val="0000ff"/>
          </w:rPr>
          <w:t xml:space="preserve">N 533-ОЗ</w:t>
        </w:r>
      </w:hyperlink>
      <w:r>
        <w:rPr>
          <w:sz w:val="20"/>
        </w:rPr>
        <w:t xml:space="preserve"> "О социальной поддержке многодетных семей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8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обеспечения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 согласно приложению к настоящему постановлению;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Новосибирской области от 21.06.2016 N 173-п &quot;О внесении изменений в постановление Правительства Новосибирской области от 05.03.2015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21.06.2016 N 173-п)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8" w:tooltip="Постановление Правительства Новосибирской области от 21.06.2016 N 173-п &quot;О внесении изменений в постановление Правительства Новосибирской области от 05.03.2015 N 81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21.06.2016 N 173-п.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9" w:tooltip="Постановление Правительства Новосибирской области от 02.08.2011 N 331-п (ред. от 25.12.2014) &quot;Об утверждении долгосрочной целевой программы &quot;Совершенствование организации школьного питания в Новосибирской области на 2012 - 2016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02.08.2011 N 331-п "Об утверждении долгосрочной целевой программы "Совершенствование организации школьного питания в Новосибирской области на 2012 - 2016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0" w:tooltip="Постановление Правительства Новосибирской области от 20.02.2012 N 105-п (ред. от 09.04.2013) &quot;Об утверждении Порядка финансирования мероприятий, предусмотренных долгосрочной целевой программой &quot;Совершенствование организации школьного питания в Новосибирской области на 2012 - 2016 годы&quot;, и установлении Условий предоставления и расходования субсидий местным бюджетам из областного бюджета Новосибирской области на реализацию мероприятий долгосрочной целевой программы &quot;Совершенствование организации школьного пит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20.02.2012 N 105-п "Об утверждении Порядка финансирования мероприятий, предусмотренных долгосрочной целевой программой "Совершенствование организации школьного питания в Новосибирской области на 2012 - 2016 годы", и установлении Условий предоставления и расходования субсидий местным бюджетам из областного бюджета Новосибирской области на реализацию мероприятий долгосрочной целевой программы "Совершенствование организации школьного питания в Новосибирской области на 2012 - 2016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1" w:tooltip="Постановление Правительства Новосибирской области от 16.07.2012 N 345-п &quot;О внесении изменений в постановление Правительства Новосибирской области от 02.08.2011 N 331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16.07.2012 N 345-п "О внесении изменений в постановление Правительства Новосибирской области от 02.08.2011 N 331-п";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2" w:tooltip="Постановление Правительства Новосибирской области от 21.01.2013 N 10-п (ред. от 18.02.2014) &quot;Об установлении Порядка обеспечения питанием на льготных условиях обучающихся, воспитанников областных государственных общеобразовательных учреждений из многодетных и малоимущих семей и дополнительного финансирования мероприятий по организации питания обучающихся, воспитанников муниципальных общеобразовательных учреждений из многодетных и малоимущих семе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21.01.2013 N 10-п "Об установлении Порядка обеспечения питанием на льготных условиях обучающихся, воспитанников областных государственных общеобразовательных учреждений из многодетных и малоимущих семей и дополнительного финансирования мероприятий по организации питания обучающихся, воспитанников муниципальных общеобразовательных учреждений из многодетных и малоимущих семей";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3" w:tooltip="Постановление Правительства Новосибирской области от 09.04.2013 N 130-п &quot;О внесении изменений в постановление Правительства Новосибирской области от 20.02.2012 N 10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09.04.2013 N 130-п "О внесении изменений в постановление Правительства Новосибирской области от 20.02.2012 N 105-п";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4" w:tooltip="Постановление Правительства Новосибирской области от 15.04.2013 N 157-п &quot;О внесении изменений в постановление Правительства Новосибирской области от 02.08.2011 N 331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15.04.2013 N 157-п "О внесении изменений в постановление Правительства Новосибирской области от 02.08.2011 N 331-п";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5" w:tooltip="Постановление Правительства Новосибирской области от 05.11.2013 N 469-п &quot;О внесении изменений в постановление Правительства Новосибирской области от 02.08.2011 N 331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05.11.2013 N 469-п "О внесении изменений в постановление Правительства Новосибирской области от 02.08.2011 N 331-п";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6" w:tooltip="Постановление Правительства Новосибирской области от 09.12.2013 N 542-п &quot;О внесении изменений в постановление Правительства Новосибирской области от 21.01.2013 N 10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09.12.2013 N 542-п "О внесении изменений в постановление Правительства Новосибирской области от 21.01.2013 N 10-п";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7" w:tooltip="Постановление Правительства Новосибирской области от 18.02.2014 N 65-п &quot;О внесении изменений в постановление Правительства Новосибирской области от 21.01.2013 N 10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18.02.2014 N 65-п "О внесении изменений в постановление Правительства Новосибирской области от 21.01.2013 N 10-п";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8" w:tooltip="Постановление Правительства Новосибирской области от 20.02.2014 N 69-п &quot;Об утверждении Порядка финансирования мероприятия, предусмотренного долгосрочной целевой программой &quot;Совершенствование организации школьного питания в Новосибирской области на 2012 - 2016 годы&quot;, и установлении условий предоставления и расходования субсидий местным бюджетам из областного бюджета Новосибирской области на реализацию мероприятия, предусмотренного долгосрочной целевой программой &quot;Совершенствование организации школьного питан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20.02.2014 N 69-п "Об утверждении Порядка финансирования мероприятия, предусмотренного долгосрочной целевой программой "Совершенствование организации школьного питания в Новосибирской области на 2012 - 2016 годы", и установлении условий предоставления и расходования субсидий местным бюджетам из областного бюджета Новосибирской области на реализацию мероприятия, предусмотренного долгосрочной целевой программой "Совершенствование организации школьного питания в Новосибирской области на 2012 - 2016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9" w:tooltip="Постановление Правительства Новосибирской области от 25.12.2014 N 525-п &quot;О внесении изменений в постановление Правительства Новосибирской области от 02.08.2011 N 331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25.12.2014 N 525-п "О внесении изменений в постановление Правительства Новосибирской области от 02.08.2011 N 331-п".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Новосибирской области Нелюбова С.А.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21.06.2016 </w:t>
      </w:r>
      <w:hyperlink w:history="0" r:id="rId30" w:tooltip="Постановление Правительства Новосибирской области от 21.06.2016 N 173-п &quot;О внесении изменений в постановление Правительства Новосибирской области от 05.03.2015 N 81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 от 04.12.2018 </w:t>
      </w:r>
      <w:hyperlink w:history="0" r:id="rId31" w:tooltip="Постановление Правительства Новосибирской области от 04.12.2018 N 505-п &quot;О внесении изменений в постановление Правительства Новосибирской области от 05.03.2015 N 81-п&quot; {КонсультантПлюс}">
        <w:r>
          <w:rPr>
            <w:sz w:val="20"/>
            <w:color w:val="0000ff"/>
          </w:rPr>
          <w:t xml:space="preserve">N 505-п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В.Ф.ГОРОДЕЦКИЙ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05.03.2015 N 81-п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ОБЕСПЕЧЕНИЯ ПИТАНИЕМ НА ЛЬГОТНЫХ УСЛОВИЯХ ОБУЧАЮЩИХСЯ</w:t>
      </w:r>
    </w:p>
    <w:p>
      <w:pPr>
        <w:pStyle w:val="2"/>
        <w:jc w:val="center"/>
      </w:pPr>
      <w:r>
        <w:rPr>
          <w:sz w:val="20"/>
        </w:rPr>
        <w:t xml:space="preserve">МУНИЦИПАЛЬНЫХ ОБЩЕОБРАЗОВАТЕЛЬНЫХ ОРГАНИЗАЦИЙ,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- ДЕТЕЙ</w:t>
      </w:r>
    </w:p>
    <w:p>
      <w:pPr>
        <w:pStyle w:val="2"/>
        <w:jc w:val="center"/>
      </w:pPr>
      <w:r>
        <w:rPr>
          <w:sz w:val="20"/>
        </w:rPr>
        <w:t xml:space="preserve">ИЗ МНОГОДЕТНЫХ И МАЛОИМУЩИХ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21.06.2016 </w:t>
            </w:r>
            <w:hyperlink w:history="0" r:id="rId32" w:tooltip="Постановление Правительства Новосибирской области от 21.06.2016 N 173-п &quot;О внесении изменений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173-п</w:t>
              </w:r>
            </w:hyperlink>
            <w:r>
              <w:rPr>
                <w:sz w:val="20"/>
                <w:color w:val="392c69"/>
              </w:rPr>
              <w:t xml:space="preserve">, от 11.10.2017 </w:t>
            </w:r>
            <w:hyperlink w:history="0" r:id="rId33" w:tooltip="Постановление Правительства Новосибирской области от 11.10.2017 N 387-п &quot;О внесении изменения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387-п</w:t>
              </w:r>
            </w:hyperlink>
            <w:r>
              <w:rPr>
                <w:sz w:val="20"/>
                <w:color w:val="392c69"/>
              </w:rPr>
              <w:t xml:space="preserve">, от 04.12.2018 </w:t>
            </w:r>
            <w:hyperlink w:history="0" r:id="rId34" w:tooltip="Постановление Правительства Новосибирской области от 04.12.2018 N 505-п &quot;О внесении изменений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09.12.2019 </w:t>
            </w:r>
            <w:hyperlink w:history="0" r:id="rId35" w:tooltip="Постановление Правительства Новосибирской области от 09.12.2019 N 467-п &quot;О внесении изменения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467-п</w:t>
              </w:r>
            </w:hyperlink>
            <w:r>
              <w:rPr>
                <w:sz w:val="20"/>
                <w:color w:val="392c69"/>
              </w:rPr>
              <w:t xml:space="preserve">, от 21.02.2022 </w:t>
            </w:r>
            <w:hyperlink w:history="0" r:id="rId36" w:tooltip="Постановление Правительства Новосибирской области от 21.02.2022 N 55-п &quot;О внесении изменения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55-п</w:t>
              </w:r>
            </w:hyperlink>
            <w:r>
              <w:rPr>
                <w:sz w:val="20"/>
                <w:color w:val="392c69"/>
              </w:rPr>
              <w:t xml:space="preserve">, от 29.08.2022 </w:t>
            </w:r>
            <w:hyperlink w:history="0" r:id="rId37" w:tooltip="Постановление Правительства Новосибирской области от 29.08.2022 N 412-п &quot;О внесении изменений в постановление Правительства Новосибирской области от 05.03.2015 N 81-п&quot; {КонсультантПлюс}">
              <w:r>
                <w:rPr>
                  <w:sz w:val="20"/>
                  <w:color w:val="0000ff"/>
                </w:rPr>
                <w:t xml:space="preserve">N 412-п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обеспечение питанием на льготных условиях детей из многодетных и малоимущих семей, обучающихся в муниципальных общеобразовательных организациях, расположенных на территории Новосибирской области (далее соответственно - льготное питание, обучающийся, муниципальная общеобразовательная организация), в соответствии с Законами Новосибирской области от 05.07.2013 </w:t>
      </w:r>
      <w:hyperlink w:history="0" r:id="rId38" w:tooltip="Закон Новосибирской области от 05.07.2013 N 361-ОЗ (ред. от 01.06.2022) &quot;О регулировании отношений в сфере образования в Новосибирской области&quot; (принят постановлением Законодательного Собрания Новосибирской области от 04.07.2013 N 361-ЗС) {КонсультантПлюс}">
        <w:r>
          <w:rPr>
            <w:sz w:val="20"/>
            <w:color w:val="0000ff"/>
          </w:rPr>
          <w:t xml:space="preserve">N 361-ОЗ</w:t>
        </w:r>
      </w:hyperlink>
      <w:r>
        <w:rPr>
          <w:sz w:val="20"/>
        </w:rPr>
        <w:t xml:space="preserve"> "О регулировании отношений в сфере образования в Новосибирской области" и от 06.10.2010 </w:t>
      </w:r>
      <w:hyperlink w:history="0" r:id="rId39" w:tooltip="Закон Новосибирской области от 06.10.2010 N 533-ОЗ (ред. от 27.12.2021) &quot;О социальной поддержке многодетных семей на территории Новосибирской области&quot; (принят постановлением Новосибирского областного Совета депутатов от 30.09.2010 N 533-ОСД) {КонсультантПлюс}">
        <w:r>
          <w:rPr>
            <w:sz w:val="20"/>
            <w:color w:val="0000ff"/>
          </w:rPr>
          <w:t xml:space="preserve">N 533-ОЗ</w:t>
        </w:r>
      </w:hyperlink>
      <w:r>
        <w:rPr>
          <w:sz w:val="20"/>
        </w:rPr>
        <w:t xml:space="preserve"> "О социальной поддержке многодетных семей на территории Новосибирской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Льготное питание предоставляется муниципальной общеобразовательной организацией по месту обучения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Льготное питание предоставляется муниципальными общеобразовательными организациями из расчета на одного обучающегося в день: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7 до 11 лет - 62,00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11 лет и старше - 73,00 рубля.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0" w:tooltip="Постановление Правительства Новосибирской области от 29.08.2022 N 412-п &quot;О внесении изменений в постановление Правительства Новосибирской области от 05.03.2015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29.08.2022 N 412-п)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Льготное питание предоставляется в дни фактического посещения обучающимся муниципальной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Льготное питание предоставляется в заявительном порядке. Обучающимся,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 в соответствии с заявлением.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1" w:tooltip="Постановление Правительства Новосибирской области от 29.08.2022 N 412-п &quot;О внесении изменений в постановление Правительства Новосибирской области от 05.03.2015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29.08.2022 N 412-п)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Условием обеспечения льготным питанием является предоставление по месту обучения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обучающегося, одного из родителей (законных представителей) несовершеннолетнего обучающегося об обеспечении льготным питанием;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статус многодетной и (или) малоимущей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об обеспечении льготным питанием оформляется локальным нормативным актом муниципальной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Льготное питание предоставляется с 1 числа месяца, следующего за месяцем представления обучающимся, одним из родителей (законных представителей) несовершеннолетнего обучающегося документов, предусмотренных </w:t>
      </w:r>
      <w:hyperlink w:history="0" w:anchor="P67" w:tooltip="6. Условием обеспечения льготным питанием является предоставление по месту обучения следующих документов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Родители (законные представители) несовершеннолетнего обучающегося обязаны в письменной форме извещать руководителя муниципальной общеобразовательной организации о наступлении обстоятельств, влекущих изменение или прекращение прав обучающихся на обеспечение льготным питанием, не позднее двух недель с момента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изменения или прекращения права на обеспечение льготным питанием питание прекращается с 1 числа месяца, следующего за месяцем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основании заявления обучающегося, одного из родителей (законных представителей) несовершеннолетнего обучающегося льготное питание заменяется на обед из меню блюд свободного выбора для реализации на платной основе, с условием доплаты разницы в стоимости таких обедов за счет средств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Обеспечение льготным питанием обучающихся муниципальных общеобразовательных организаций за счет средств областного бюджета Новосибирской области осуществляется в пределах бюджетных ассигнований и лимитов бюджетных обязательств, предусмотренных министерству образования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Новосибирской области от 04.12.2018 N 505-п &quot;О внесении изменений в постановление Правительства Новосибирской области от 05.03.2015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04.12.2018 N 505-п)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Муниципальная общеобразовательная организация несет ответственность за нецелевое использование бюджетных средств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И РАСХОДОВАНИЯ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МЕСТНЫМ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(ГОРОДСКИХ ОКРУГОВ) НОВОСИБИРСКОЙ ОБЛАСТИ НА ОБЕСПЕЧЕНИЕ</w:t>
      </w:r>
    </w:p>
    <w:p>
      <w:pPr>
        <w:pStyle w:val="2"/>
        <w:jc w:val="center"/>
      </w:pPr>
      <w:r>
        <w:rPr>
          <w:sz w:val="20"/>
        </w:rPr>
        <w:t xml:space="preserve">ПИТАНИЕМ НА ЛЬГОТНЫХ УСЛОВИЯХ ОБУЧАЮЩИХСЯ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ОРГАНИЗАЦИЙ,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- ДЕТЕЙ</w:t>
      </w:r>
    </w:p>
    <w:p>
      <w:pPr>
        <w:pStyle w:val="2"/>
        <w:jc w:val="center"/>
      </w:pPr>
      <w:r>
        <w:rPr>
          <w:sz w:val="20"/>
        </w:rPr>
        <w:t xml:space="preserve">ИЗ МНОГОДЕТНЫХ И МАЛОИМУЩИХ СЕМЕЙ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43" w:tooltip="Постановление Правительства Новосибирской области от 21.06.2016 N 173-п &quot;О внесении изменений в постановление Правительства Новосибирской области от 05.03.2015 N 81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21.06.2016 N 173-п.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05.03.2015 N 81-п</w:t>
            <w:br/>
            <w:t>(ред. от 29.08.2022)</w:t>
            <w:br/>
            <w:t>"Об обеспечении питанием 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B6563F72E0E3839210A34480434AC422B16F306ADB6B28FEDEA24E4D4DD30364DDE3519B01AD8F117776F01CB11D1B6A9EBAB76232EC30521867F6Z4H" TargetMode = "External"/>
	<Relationship Id="rId8" Type="http://schemas.openxmlformats.org/officeDocument/2006/relationships/hyperlink" Target="consultantplus://offline/ref=A0B6563F72E0E3839210A34480434AC422B16F306BDA6D2BF1DEA24E4D4DD30364DDE3519B01AD8F117776F01CB11D1B6A9EBAB76232EC30521867F6Z4H" TargetMode = "External"/>
	<Relationship Id="rId9" Type="http://schemas.openxmlformats.org/officeDocument/2006/relationships/hyperlink" Target="consultantplus://offline/ref=A0B6563F72E0E3839210A34480434AC422B16F3063DA6828F0D4FF444514DF0163D2BC469C48A18E117776F512EE180E7BC6B5BD742CE5274E1A6564F9ZBH" TargetMode = "External"/>
	<Relationship Id="rId10" Type="http://schemas.openxmlformats.org/officeDocument/2006/relationships/hyperlink" Target="consultantplus://offline/ref=A0B6563F72E0E3839210A34480434AC422B16F3063DB6F2DF5D3FF444514DF0163D2BC469C48A18E117776F512EE180E7BC6B5BD742CE5274E1A6564F9ZBH" TargetMode = "External"/>
	<Relationship Id="rId11" Type="http://schemas.openxmlformats.org/officeDocument/2006/relationships/hyperlink" Target="consultantplus://offline/ref=A0B6563F72E0E3839210A34480434AC422B16F3063D86F2FF7D7FF444514DF0163D2BC469C48A18E117776F512EE180E7BC6B5BD742CE5274E1A6564F9ZBH" TargetMode = "External"/>
	<Relationship Id="rId12" Type="http://schemas.openxmlformats.org/officeDocument/2006/relationships/hyperlink" Target="consultantplus://offline/ref=A0B6563F72E0E3839210A34480434AC422B16F3063DE632BF7D0FF444514DF0163D2BC469C48A18E117776F512EE180E7BC6B5BD742CE5274E1A6564F9ZBH" TargetMode = "External"/>
	<Relationship Id="rId13" Type="http://schemas.openxmlformats.org/officeDocument/2006/relationships/hyperlink" Target="consultantplus://offline/ref=A0B6563F72E0E3839210A34480434AC422B16F3063DF6F2AF1D7FF444514DF0163D2BC469C48A18E117776F512EE180E7BC6B5BD742CE5274E1A6564F9ZBH" TargetMode = "External"/>
	<Relationship Id="rId14" Type="http://schemas.openxmlformats.org/officeDocument/2006/relationships/hyperlink" Target="consultantplus://offline/ref=A0B6563F72E0E3839210BD49962F14CD2FBB313B65DC607DAA81F9131A44D9542392BA13DF0CA98A147C22A453B0415D378DB8B66230E52CF5Z2H" TargetMode = "External"/>
	<Relationship Id="rId15" Type="http://schemas.openxmlformats.org/officeDocument/2006/relationships/hyperlink" Target="consultantplus://offline/ref=A0B6563F72E0E3839210A34480434AC422B16F3063DF6A28F6D2FF444514DF0163D2BC469C48A18E117774F717EE180E7BC6B5BD742CE5274E1A6564F9ZBH" TargetMode = "External"/>
	<Relationship Id="rId16" Type="http://schemas.openxmlformats.org/officeDocument/2006/relationships/hyperlink" Target="consultantplus://offline/ref=A0B6563F72E0E3839210A34480434AC422B16F3063DE6D2AF1DCFF444514DF0163D2BC469C48A18E117777FD1FEE180E7BC6B5BD742CE5274E1A6564F9ZBH" TargetMode = "External"/>
	<Relationship Id="rId17" Type="http://schemas.openxmlformats.org/officeDocument/2006/relationships/hyperlink" Target="consultantplus://offline/ref=A0B6563F72E0E3839210A34480434AC422B16F306BDA6D2BF1DEA24E4D4DD30364DDE3519B01AD8F117776FC1CB11D1B6A9EBAB76232EC30521867F6Z4H" TargetMode = "External"/>
	<Relationship Id="rId18" Type="http://schemas.openxmlformats.org/officeDocument/2006/relationships/hyperlink" Target="consultantplus://offline/ref=A0B6563F72E0E3839210A34480434AC422B16F306BDA6D2BF1DEA24E4D4DD30364DDE3519B01AD8F117777F51CB11D1B6A9EBAB76232EC30521867F6Z4H" TargetMode = "External"/>
	<Relationship Id="rId19" Type="http://schemas.openxmlformats.org/officeDocument/2006/relationships/hyperlink" Target="consultantplus://offline/ref=A0B6563F72E0E3839210A34480434AC422B16F3065DD6C22F7DEA24E4D4DD30364DDE3439B59A18D196976FC09E74C5DF3ZDH" TargetMode = "External"/>
	<Relationship Id="rId20" Type="http://schemas.openxmlformats.org/officeDocument/2006/relationships/hyperlink" Target="consultantplus://offline/ref=A0B6563F72E0E3839210A34480434AC422B16F3064D86F23F0DEA24E4D4DD30364DDE3439B59A18D196976FC09E74C5DF3ZDH" TargetMode = "External"/>
	<Relationship Id="rId21" Type="http://schemas.openxmlformats.org/officeDocument/2006/relationships/hyperlink" Target="consultantplus://offline/ref=A0B6563F72E0E3839210A34480434AC422B16F3067DC6F2BF4DEA24E4D4DD30364DDE3439B59A18D196976FC09E74C5DF3ZDH" TargetMode = "External"/>
	<Relationship Id="rId22" Type="http://schemas.openxmlformats.org/officeDocument/2006/relationships/hyperlink" Target="consultantplus://offline/ref=A0B6563F72E0E3839210A34480434AC422B16F3064D3692FFFDEA24E4D4DD30364DDE3439B59A18D196976FC09E74C5DF3ZDH" TargetMode = "External"/>
	<Relationship Id="rId23" Type="http://schemas.openxmlformats.org/officeDocument/2006/relationships/hyperlink" Target="consultantplus://offline/ref=A0B6563F72E0E3839210A34480434AC422B16F3064D86F2FF3DEA24E4D4DD30364DDE3439B59A18D196976FC09E74C5DF3ZDH" TargetMode = "External"/>
	<Relationship Id="rId24" Type="http://schemas.openxmlformats.org/officeDocument/2006/relationships/hyperlink" Target="consultantplus://offline/ref=A0B6563F72E0E3839210A34480434AC422B16F3064D86D29F1DEA24E4D4DD30364DDE3439B59A18D196976FC09E74C5DF3ZDH" TargetMode = "External"/>
	<Relationship Id="rId25" Type="http://schemas.openxmlformats.org/officeDocument/2006/relationships/hyperlink" Target="consultantplus://offline/ref=A0B6563F72E0E3839210A34480434AC422B16F3064DC632EF2DEA24E4D4DD30364DDE3439B59A18D196976FC09E74C5DF3ZDH" TargetMode = "External"/>
	<Relationship Id="rId26" Type="http://schemas.openxmlformats.org/officeDocument/2006/relationships/hyperlink" Target="consultantplus://offline/ref=A0B6563F72E0E3839210A34480434AC422B16F3064DD6C2FF3DEA24E4D4DD30364DDE3439B59A18D196976FC09E74C5DF3ZDH" TargetMode = "External"/>
	<Relationship Id="rId27" Type="http://schemas.openxmlformats.org/officeDocument/2006/relationships/hyperlink" Target="consultantplus://offline/ref=A0B6563F72E0E3839210A34480434AC422B16F3064D3692BF1DEA24E4D4DD30364DDE3439B59A18D196976FC09E74C5DF3ZDH" TargetMode = "External"/>
	<Relationship Id="rId28" Type="http://schemas.openxmlformats.org/officeDocument/2006/relationships/hyperlink" Target="consultantplus://offline/ref=A0B6563F72E0E3839210A34480434AC422B16F3064D3692AF7DEA24E4D4DD30364DDE3439B59A18D196976FC09E74C5DF3ZDH" TargetMode = "External"/>
	<Relationship Id="rId29" Type="http://schemas.openxmlformats.org/officeDocument/2006/relationships/hyperlink" Target="consultantplus://offline/ref=A0B6563F72E0E3839210A34480434AC422B16F3065DD6E28F0DEA24E4D4DD30364DDE3439B59A18D196976FC09E74C5DF3ZDH" TargetMode = "External"/>
	<Relationship Id="rId30" Type="http://schemas.openxmlformats.org/officeDocument/2006/relationships/hyperlink" Target="consultantplus://offline/ref=A0B6563F72E0E3839210A34480434AC422B16F306BDA6D2BF1DEA24E4D4DD30364DDE3519B01AD8F117777F41CB11D1B6A9EBAB76232EC30521867F6Z4H" TargetMode = "External"/>
	<Relationship Id="rId31" Type="http://schemas.openxmlformats.org/officeDocument/2006/relationships/hyperlink" Target="consultantplus://offline/ref=A0B6563F72E0E3839210A34480434AC422B16F3063DB6F2DF5D3FF444514DF0163D2BC469C48A18E117776F511EE180E7BC6B5BD742CE5274E1A6564F9ZBH" TargetMode = "External"/>
	<Relationship Id="rId32" Type="http://schemas.openxmlformats.org/officeDocument/2006/relationships/hyperlink" Target="consultantplus://offline/ref=A0B6563F72E0E3839210A34480434AC422B16F306BDA6D2BF1DEA24E4D4DD30364DDE3519B01AD8F117777F71CB11D1B6A9EBAB76232EC30521867F6Z4H" TargetMode = "External"/>
	<Relationship Id="rId33" Type="http://schemas.openxmlformats.org/officeDocument/2006/relationships/hyperlink" Target="consultantplus://offline/ref=A0B6563F72E0E3839210A34480434AC422B16F3063DA6828F0D4FF444514DF0163D2BC469C48A18E117776F511EE180E7BC6B5BD742CE5274E1A6564F9ZBH" TargetMode = "External"/>
	<Relationship Id="rId34" Type="http://schemas.openxmlformats.org/officeDocument/2006/relationships/hyperlink" Target="consultantplus://offline/ref=A0B6563F72E0E3839210A34480434AC422B16F3063DB6F2DF5D3FF444514DF0163D2BC469C48A18E117776F510EE180E7BC6B5BD742CE5274E1A6564F9ZBH" TargetMode = "External"/>
	<Relationship Id="rId35" Type="http://schemas.openxmlformats.org/officeDocument/2006/relationships/hyperlink" Target="consultantplus://offline/ref=A0B6563F72E0E3839210A34480434AC422B16F3063D86F2FF7D7FF444514DF0163D2BC469C48A18E117776F511EE180E7BC6B5BD742CE5274E1A6564F9ZBH" TargetMode = "External"/>
	<Relationship Id="rId36" Type="http://schemas.openxmlformats.org/officeDocument/2006/relationships/hyperlink" Target="consultantplus://offline/ref=A0B6563F72E0E3839210A34480434AC422B16F3063DE632BF7D0FF444514DF0163D2BC469C48A18E117776F511EE180E7BC6B5BD742CE5274E1A6564F9ZBH" TargetMode = "External"/>
	<Relationship Id="rId37" Type="http://schemas.openxmlformats.org/officeDocument/2006/relationships/hyperlink" Target="consultantplus://offline/ref=A0B6563F72E0E3839210A34480434AC422B16F3063DF6F2AF1D7FF444514DF0163D2BC469C48A18E117776F511EE180E7BC6B5BD742CE5274E1A6564F9ZBH" TargetMode = "External"/>
	<Relationship Id="rId38" Type="http://schemas.openxmlformats.org/officeDocument/2006/relationships/hyperlink" Target="consultantplus://offline/ref=A0B6563F72E0E3839210A34480434AC422B16F3063DF6A28F6D2FF444514DF0163D2BC469C48A18E117774F717EE180E7BC6B5BD742CE5274E1A6564F9ZBH" TargetMode = "External"/>
	<Relationship Id="rId39" Type="http://schemas.openxmlformats.org/officeDocument/2006/relationships/hyperlink" Target="consultantplus://offline/ref=A0B6563F72E0E3839210A34480434AC422B16F3063DE6D2AF1DCFF444514DF0163D2BC469C48A18E117777FD1FEE180E7BC6B5BD742CE5274E1A6564F9ZBH" TargetMode = "External"/>
	<Relationship Id="rId40" Type="http://schemas.openxmlformats.org/officeDocument/2006/relationships/hyperlink" Target="consultantplus://offline/ref=A0B6563F72E0E3839210A34480434AC422B16F3063DF6F2AF1D7FF444514DF0163D2BC469C48A18E117776F510EE180E7BC6B5BD742CE5274E1A6564F9ZBH" TargetMode = "External"/>
	<Relationship Id="rId41" Type="http://schemas.openxmlformats.org/officeDocument/2006/relationships/hyperlink" Target="consultantplus://offline/ref=A0B6563F72E0E3839210A34480434AC422B16F3063DF6F2AF1D7FF444514DF0163D2BC469C48A18E117776F416EE180E7BC6B5BD742CE5274E1A6564F9ZBH" TargetMode = "External"/>
	<Relationship Id="rId42" Type="http://schemas.openxmlformats.org/officeDocument/2006/relationships/hyperlink" Target="consultantplus://offline/ref=A0B6563F72E0E3839210A34480434AC422B16F3063DB6F2DF5D3FF444514DF0163D2BC469C48A18E117776F51EEE180E7BC6B5BD742CE5274E1A6564F9ZBH" TargetMode = "External"/>
	<Relationship Id="rId43" Type="http://schemas.openxmlformats.org/officeDocument/2006/relationships/hyperlink" Target="consultantplus://offline/ref=A0B6563F72E0E3839210A34480434AC422B16F306BDA6D2BF1DEA24E4D4DD30364DDE3519B01AD8F117777F61CB11D1B6A9EBAB76232EC30521867F6Z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05.03.2015 N 81-п
(ред. от 29.08.2022)
"Об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семей"</dc:title>
  <dcterms:created xsi:type="dcterms:W3CDTF">2022-09-28T07:25:05Z</dcterms:created>
</cp:coreProperties>
</file>